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материально-технического обеспечения предприятий нефтяной промышленности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57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719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FC57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5719">
              <w:rPr>
                <w:rFonts w:ascii="Times New Roman" w:hAnsi="Times New Roman" w:cs="Times New Roman"/>
                <w:sz w:val="20"/>
                <w:szCs w:val="20"/>
              </w:rPr>
              <w:t>Пластуняк</w:t>
            </w:r>
            <w:proofErr w:type="spellEnd"/>
            <w:r w:rsidRPr="00FC5719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685D14C" w14:textId="29EE8A24" w:rsidR="00FC571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2458" w:history="1">
            <w:r w:rsidR="00FC5719"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C5719">
              <w:rPr>
                <w:noProof/>
                <w:webHidden/>
              </w:rPr>
              <w:tab/>
            </w:r>
            <w:r w:rsidR="00FC5719">
              <w:rPr>
                <w:noProof/>
                <w:webHidden/>
              </w:rPr>
              <w:fldChar w:fldCharType="begin"/>
            </w:r>
            <w:r w:rsidR="00FC5719">
              <w:rPr>
                <w:noProof/>
                <w:webHidden/>
              </w:rPr>
              <w:instrText xml:space="preserve"> PAGEREF _Toc232072458 \h </w:instrText>
            </w:r>
            <w:r w:rsidR="00FC5719">
              <w:rPr>
                <w:noProof/>
                <w:webHidden/>
              </w:rPr>
            </w:r>
            <w:r w:rsidR="00FC5719">
              <w:rPr>
                <w:noProof/>
                <w:webHidden/>
              </w:rPr>
              <w:fldChar w:fldCharType="separate"/>
            </w:r>
            <w:r w:rsidR="00FC5719">
              <w:rPr>
                <w:noProof/>
                <w:webHidden/>
              </w:rPr>
              <w:t>3</w:t>
            </w:r>
            <w:r w:rsidR="00FC5719">
              <w:rPr>
                <w:noProof/>
                <w:webHidden/>
              </w:rPr>
              <w:fldChar w:fldCharType="end"/>
            </w:r>
          </w:hyperlink>
        </w:p>
        <w:p w14:paraId="26BB18C4" w14:textId="3E38D2FF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59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1EDF8" w14:textId="7573162B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0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329F9" w14:textId="1A984F67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1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6DF812" w14:textId="66AA3F03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2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2905F" w14:textId="57B9B9D6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3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F97170" w14:textId="16DBAEF9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4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1C93A" w14:textId="592000E3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5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1935B" w14:textId="676B7CA3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6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EE95E" w14:textId="09EF0CA7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7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B96C9" w14:textId="54B6EFEA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8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47C7A" w14:textId="4198ECE0" w:rsidR="00FC5719" w:rsidRDefault="00FC57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69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83DE6" w14:textId="241DF4BC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70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B517B" w14:textId="3F516D30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71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1CCF9" w14:textId="544252AB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72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615EDF" w14:textId="44A49B69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73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178EF" w14:textId="751ABC5D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74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09668E" w14:textId="65B8B586" w:rsidR="00FC5719" w:rsidRDefault="00FC57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2475" w:history="1">
            <w:r w:rsidRPr="008F5B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_Toc232072475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0415C7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2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A63283E" w:rsidR="00751095" w:rsidRPr="00352B6F" w:rsidRDefault="00FC5719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комплекс теоретических знаний и практических навыков в области организации эффективного материально‑технического обеспечения (МТО) предприятий нефтяной промышленности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2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материально-технического обеспечения предприятий нефтяной промышленности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2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875"/>
        <w:gridCol w:w="5355"/>
      </w:tblGrid>
      <w:tr w:rsidR="00751095" w:rsidRPr="00FC57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57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57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57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57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57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71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57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57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5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>ПК-2 - Способен к управлению производственно-экономической деятельностью предприятий нефтяной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5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719">
              <w:rPr>
                <w:rFonts w:ascii="Times New Roman" w:hAnsi="Times New Roman" w:cs="Times New Roman"/>
                <w:lang w:bidi="ru-RU"/>
              </w:rPr>
              <w:t>ПК-2.1 - Организует материально-техническое обеспечение и логистику на предприятиях нефтяной промышленности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5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5719">
              <w:rPr>
                <w:rFonts w:ascii="Times New Roman" w:hAnsi="Times New Roman" w:cs="Times New Roman"/>
              </w:rPr>
              <w:t>задачи и функции системы материально‑технического обеспечения в нефтяной отрасли</w:t>
            </w:r>
            <w:r w:rsidRPr="00FC57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5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5719">
              <w:rPr>
                <w:rFonts w:ascii="Times New Roman" w:hAnsi="Times New Roman" w:cs="Times New Roman"/>
              </w:rPr>
              <w:t>рассчитывать потребность в оборудовании, материалах, запчастях, топливе и других ресурсах для различных производственных подразделений</w:t>
            </w:r>
            <w:r w:rsidRPr="00FC571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57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57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5719">
              <w:rPr>
                <w:rFonts w:ascii="Times New Roman" w:hAnsi="Times New Roman" w:cs="Times New Roman"/>
              </w:rPr>
              <w:t>навыками оценивать затраты на материально‑техническое обеспечение</w:t>
            </w:r>
            <w:r w:rsidRPr="00FC571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C5719" w14:paraId="74C9AB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42C13" w14:textId="77777777" w:rsidR="00751095" w:rsidRPr="00FC5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>ПК-6 - Способен оценивать эффективность деятельности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BB51C" w14:textId="77777777" w:rsidR="00751095" w:rsidRPr="00FC5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719">
              <w:rPr>
                <w:rFonts w:ascii="Times New Roman" w:hAnsi="Times New Roman" w:cs="Times New Roman"/>
                <w:lang w:bidi="ru-RU"/>
              </w:rPr>
              <w:t>ПК-6.1 - Определяет точки безубыточности добычи и переработки нефти при различных ценовых сценариях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FD5B3" w14:textId="77777777" w:rsidR="00751095" w:rsidRPr="00FC5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5719">
              <w:rPr>
                <w:rFonts w:ascii="Times New Roman" w:hAnsi="Times New Roman" w:cs="Times New Roman"/>
              </w:rPr>
              <w:t>структуру затрат на МТО в добыче и переработке нефти, методику расчёта точки безубыточности с учётом цен на нефть</w:t>
            </w:r>
            <w:r w:rsidRPr="00FC5719">
              <w:rPr>
                <w:rFonts w:ascii="Times New Roman" w:hAnsi="Times New Roman" w:cs="Times New Roman"/>
              </w:rPr>
              <w:t xml:space="preserve"> </w:t>
            </w:r>
          </w:p>
          <w:p w14:paraId="1C162EC3" w14:textId="77777777" w:rsidR="00751095" w:rsidRPr="00FC5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5719">
              <w:rPr>
                <w:rFonts w:ascii="Times New Roman" w:hAnsi="Times New Roman" w:cs="Times New Roman"/>
              </w:rPr>
              <w:t>выделять постоянные и переменные затраты в системе МТО для расчёта точки безубыточности</w:t>
            </w:r>
            <w:r w:rsidRPr="00FC5719">
              <w:rPr>
                <w:rFonts w:ascii="Times New Roman" w:hAnsi="Times New Roman" w:cs="Times New Roman"/>
              </w:rPr>
              <w:t xml:space="preserve">. </w:t>
            </w:r>
          </w:p>
          <w:p w14:paraId="1A0CB6B3" w14:textId="77777777" w:rsidR="00751095" w:rsidRPr="00FC57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57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5719">
              <w:rPr>
                <w:rFonts w:ascii="Times New Roman" w:hAnsi="Times New Roman" w:cs="Times New Roman"/>
              </w:rPr>
              <w:t>навыками расчёта точки безубыточности с включением затрат на МТО</w:t>
            </w:r>
            <w:r w:rsidRPr="00FC57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57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24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Нормирование запасов материально‑технических ресурсов (МТР) на предприятиях нефтяной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методов расчёта нормативных запасов для разных категорий МТР (оборудование, запчасти, химреагенты, ГСМ). Учёт факторов сезонности, удалённости месторождений и сроков поставки при нормировании. Связь уровня запасов с точкой безубыточности: как избыточные/недостаточные запасы влияют на себестоимость и порог рентабельности. Расчёт страхового запаса с учётом волатильности цен на МТР и логистических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7D580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54D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Оптимизация запасов МТР для снижения точки безубыточности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3E6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структуры запасов и выявление позиций с высокой долей в себестоимости.</w:t>
            </w:r>
            <w:r w:rsidRPr="00352B6F">
              <w:rPr>
                <w:lang w:bidi="ru-RU"/>
              </w:rPr>
              <w:br/>
              <w:t>Методы ABC‑ и XYZ‑анализа для приоритизации запасов и сокращения затрат на их содержание.</w:t>
            </w:r>
            <w:r w:rsidRPr="00352B6F">
              <w:rPr>
                <w:lang w:bidi="ru-RU"/>
              </w:rPr>
              <w:br/>
              <w:t>Модели управления запасами (EOQ, «минимум‑максимум», Just‑in‑Time) с учётом специфики нефтяной отрасли.</w:t>
            </w:r>
            <w:r w:rsidRPr="00352B6F">
              <w:rPr>
                <w:lang w:bidi="ru-RU"/>
              </w:rPr>
              <w:br/>
              <w:t>Практический расчёт: как снижение уровня запасов влияет на постоянные/переменные затраты и точку безубыточности при разных ценовых сценариях на нефть.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B1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016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49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55F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4ED943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22E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Автоматизация учёта и контроля запасов в системе материально‑технического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9AD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ERP‑систем (SAP, 1С и др.) для мониторинга запасов в режиме реального времени. Интеграция данных по запасам с моделями расчёта безубыточности и сценарного анализа. Внедрение RFID и IoT‑технологий для отслеживания МТР на удалённых объектах. Прогнозирование потребности в запасах на основе данных о добыче, переработке и ценовых трендах. Кейс: автоматизация учёта запасов на нефтеперерабатывающем заводе и её влияние на операционные затраты и порог безубыточности.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381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E4C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9C3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C7B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9A2E3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DB9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Стратегия управления запасами в условиях ценовой волатильности рынка нефти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BB8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Адаптация политики запасов к различным ценовым сценариям (оптимистичный, базовый, пессимистичный). Формирование стратегических резервов МТР при низких ценах на нефть для защиты от будущих скачков цен. Балансировка уровня запасов с учётом CAPEX и OPEX: как избежать замораживания капитала в запасах при падении цен на нефть. Анализ чувствительности: влияние изменения цен на МТР (оборудование, энергоносители) на оптимальный уровень запасов и точку безубыточности. Разработка плана действий по корректировке запасов при резком изменении рыночной конъюнктуры.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8E7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2A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016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6E5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24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2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57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запасами в цепях </w:t>
            </w:r>
            <w:proofErr w:type="gram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поставок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— 625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978-5-534-18478-5. — Текст : электронный // Образовательная платформа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D17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https://urait.ru/bcode/590528</w:t>
              </w:r>
            </w:hyperlink>
          </w:p>
        </w:tc>
      </w:tr>
      <w:tr w:rsidR="00262CF0" w:rsidRPr="007E6725" w14:paraId="2A0BFF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DDDEB" w14:textId="77777777" w:rsidR="00262CF0" w:rsidRPr="00FC57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Логистика и управление цепями </w:t>
            </w:r>
            <w:proofErr w:type="gram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поставок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Плетнева.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— 434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978-5-534-18570-6. — Текст : электронный // Образовательная платформа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73292" w14:textId="77777777" w:rsidR="00262CF0" w:rsidRPr="007E6725" w:rsidRDefault="008D17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https://urait.ru/bcode/583025</w:t>
              </w:r>
            </w:hyperlink>
          </w:p>
        </w:tc>
      </w:tr>
      <w:tr w:rsidR="00262CF0" w:rsidRPr="007E6725" w14:paraId="2FAA0E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5D6F30" w14:textId="77777777" w:rsidR="00262CF0" w:rsidRPr="00FC57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Зылёва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Учет в нефтегазодобывающей </w:t>
            </w:r>
            <w:proofErr w:type="gram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отрасли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Зылёва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Сахно.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— 166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978-5-534-20176-5. — Текст : электронный // Образовательная платформа </w:t>
            </w:r>
            <w:proofErr w:type="spellStart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C571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7F5344" w14:textId="77777777" w:rsidR="00262CF0" w:rsidRPr="007E6725" w:rsidRDefault="008D17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https://urait.ru/bcode/558810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2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0488AE" w14:textId="77777777" w:rsidTr="007B550D">
        <w:tc>
          <w:tcPr>
            <w:tcW w:w="9345" w:type="dxa"/>
          </w:tcPr>
          <w:p w14:paraId="29FA2F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4473BF" w14:textId="77777777" w:rsidTr="007B550D">
        <w:tc>
          <w:tcPr>
            <w:tcW w:w="9345" w:type="dxa"/>
          </w:tcPr>
          <w:p w14:paraId="0EFC68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B8EDE9F" w14:textId="77777777" w:rsidTr="007B550D">
        <w:tc>
          <w:tcPr>
            <w:tcW w:w="9345" w:type="dxa"/>
          </w:tcPr>
          <w:p w14:paraId="51191D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A1BEDA" w14:textId="77777777" w:rsidTr="007B550D">
        <w:tc>
          <w:tcPr>
            <w:tcW w:w="9345" w:type="dxa"/>
          </w:tcPr>
          <w:p w14:paraId="42FF49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24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D17A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2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571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57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57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57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57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C571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C57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571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57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5719">
              <w:rPr>
                <w:sz w:val="22"/>
                <w:szCs w:val="22"/>
              </w:rPr>
              <w:t xml:space="preserve">  мебель и оборудование: Учебная мебель на 25 </w:t>
            </w:r>
            <w:r w:rsidRPr="00FC5719">
              <w:rPr>
                <w:sz w:val="22"/>
                <w:szCs w:val="22"/>
              </w:rPr>
              <w:lastRenderedPageBreak/>
              <w:t xml:space="preserve">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C5719">
              <w:rPr>
                <w:sz w:val="22"/>
                <w:szCs w:val="22"/>
                <w:lang w:val="en-US"/>
              </w:rPr>
              <w:t>Intel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I</w:t>
            </w:r>
            <w:r w:rsidRPr="00FC5719">
              <w:rPr>
                <w:sz w:val="22"/>
                <w:szCs w:val="22"/>
              </w:rPr>
              <w:t>5-7400/16</w:t>
            </w:r>
            <w:r w:rsidRPr="00FC5719">
              <w:rPr>
                <w:sz w:val="22"/>
                <w:szCs w:val="22"/>
                <w:lang w:val="en-US"/>
              </w:rPr>
              <w:t>Gb</w:t>
            </w:r>
            <w:r w:rsidRPr="00FC5719">
              <w:rPr>
                <w:sz w:val="22"/>
                <w:szCs w:val="22"/>
              </w:rPr>
              <w:t>/1</w:t>
            </w:r>
            <w:r w:rsidRPr="00FC5719">
              <w:rPr>
                <w:sz w:val="22"/>
                <w:szCs w:val="22"/>
                <w:lang w:val="en-US"/>
              </w:rPr>
              <w:t>Tb</w:t>
            </w:r>
            <w:r w:rsidRPr="00FC5719">
              <w:rPr>
                <w:sz w:val="22"/>
                <w:szCs w:val="22"/>
              </w:rPr>
              <w:t xml:space="preserve">/ видеокарта </w:t>
            </w:r>
            <w:r w:rsidRPr="00FC5719">
              <w:rPr>
                <w:sz w:val="22"/>
                <w:szCs w:val="22"/>
                <w:lang w:val="en-US"/>
              </w:rPr>
              <w:t>NVIDIA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GeForce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GT</w:t>
            </w:r>
            <w:r w:rsidRPr="00FC5719">
              <w:rPr>
                <w:sz w:val="22"/>
                <w:szCs w:val="22"/>
              </w:rPr>
              <w:t xml:space="preserve"> 710/Монитор </w:t>
            </w:r>
            <w:r w:rsidRPr="00FC5719">
              <w:rPr>
                <w:sz w:val="22"/>
                <w:szCs w:val="22"/>
                <w:lang w:val="en-US"/>
              </w:rPr>
              <w:t>DELL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S</w:t>
            </w:r>
            <w:r w:rsidRPr="00FC5719">
              <w:rPr>
                <w:sz w:val="22"/>
                <w:szCs w:val="22"/>
              </w:rPr>
              <w:t>2218</w:t>
            </w:r>
            <w:r w:rsidRPr="00FC5719">
              <w:rPr>
                <w:sz w:val="22"/>
                <w:szCs w:val="22"/>
                <w:lang w:val="en-US"/>
              </w:rPr>
              <w:t>H</w:t>
            </w:r>
            <w:r w:rsidRPr="00FC571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C57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Switch</w:t>
            </w:r>
            <w:r w:rsidRPr="00FC571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C571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x</w:t>
            </w:r>
            <w:r w:rsidRPr="00FC571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C5719">
              <w:rPr>
                <w:sz w:val="22"/>
                <w:szCs w:val="22"/>
              </w:rPr>
              <w:t>подпружинен.ручной</w:t>
            </w:r>
            <w:proofErr w:type="spellEnd"/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MW</w:t>
            </w:r>
            <w:r w:rsidRPr="00FC5719">
              <w:rPr>
                <w:sz w:val="22"/>
                <w:szCs w:val="22"/>
              </w:rPr>
              <w:t xml:space="preserve"> </w:t>
            </w:r>
            <w:proofErr w:type="spellStart"/>
            <w:r w:rsidRPr="00FC571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C5719">
              <w:rPr>
                <w:sz w:val="22"/>
                <w:szCs w:val="22"/>
              </w:rPr>
              <w:t xml:space="preserve"> 200х200см (</w:t>
            </w:r>
            <w:r w:rsidRPr="00FC5719">
              <w:rPr>
                <w:sz w:val="22"/>
                <w:szCs w:val="22"/>
                <w:lang w:val="en-US"/>
              </w:rPr>
              <w:t>S</w:t>
            </w:r>
            <w:r w:rsidRPr="00FC5719">
              <w:rPr>
                <w:sz w:val="22"/>
                <w:szCs w:val="22"/>
              </w:rPr>
              <w:t>/</w:t>
            </w:r>
            <w:r w:rsidRPr="00FC5719">
              <w:rPr>
                <w:sz w:val="22"/>
                <w:szCs w:val="22"/>
                <w:lang w:val="en-US"/>
              </w:rPr>
              <w:t>N</w:t>
            </w:r>
            <w:r w:rsidRPr="00FC571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57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5719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2C735C" w:rsidRPr="00FC5719" w14:paraId="1713E666" w14:textId="77777777" w:rsidTr="008416EB">
        <w:tc>
          <w:tcPr>
            <w:tcW w:w="7797" w:type="dxa"/>
            <w:shd w:val="clear" w:color="auto" w:fill="auto"/>
          </w:tcPr>
          <w:p w14:paraId="16239035" w14:textId="77777777" w:rsidR="002C735C" w:rsidRPr="00FC57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5719">
              <w:rPr>
                <w:sz w:val="22"/>
                <w:szCs w:val="22"/>
              </w:rPr>
              <w:lastRenderedPageBreak/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57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5719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C5719">
              <w:rPr>
                <w:sz w:val="22"/>
                <w:szCs w:val="22"/>
                <w:lang w:val="en-US"/>
              </w:rPr>
              <w:t>Lenovo</w:t>
            </w:r>
            <w:r w:rsidRPr="00FC5719">
              <w:rPr>
                <w:sz w:val="22"/>
                <w:szCs w:val="22"/>
              </w:rPr>
              <w:t xml:space="preserve"> тип 1 (</w:t>
            </w:r>
            <w:r w:rsidRPr="00FC5719">
              <w:rPr>
                <w:sz w:val="22"/>
                <w:szCs w:val="22"/>
                <w:lang w:val="en-US"/>
              </w:rPr>
              <w:t>Core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I</w:t>
            </w:r>
            <w:r w:rsidRPr="00FC5719">
              <w:rPr>
                <w:sz w:val="22"/>
                <w:szCs w:val="22"/>
              </w:rPr>
              <w:t xml:space="preserve">3 2100+монитор </w:t>
            </w:r>
            <w:r w:rsidRPr="00FC5719">
              <w:rPr>
                <w:sz w:val="22"/>
                <w:szCs w:val="22"/>
                <w:lang w:val="en-US"/>
              </w:rPr>
              <w:t>Acer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V</w:t>
            </w:r>
            <w:r w:rsidRPr="00FC5719">
              <w:rPr>
                <w:sz w:val="22"/>
                <w:szCs w:val="22"/>
              </w:rPr>
              <w:t xml:space="preserve">193) - 1 шт., Интерактивный проектор </w:t>
            </w:r>
            <w:r w:rsidRPr="00FC5719">
              <w:rPr>
                <w:sz w:val="22"/>
                <w:szCs w:val="22"/>
                <w:lang w:val="en-US"/>
              </w:rPr>
              <w:t>Epson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EB</w:t>
            </w:r>
            <w:r w:rsidRPr="00FC5719">
              <w:rPr>
                <w:sz w:val="22"/>
                <w:szCs w:val="22"/>
              </w:rPr>
              <w:t>-485</w:t>
            </w:r>
            <w:r w:rsidRPr="00FC5719">
              <w:rPr>
                <w:sz w:val="22"/>
                <w:szCs w:val="22"/>
                <w:lang w:val="en-US"/>
              </w:rPr>
              <w:t>Wi</w:t>
            </w:r>
            <w:r w:rsidRPr="00FC571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600104" w14:textId="77777777" w:rsidR="002C735C" w:rsidRPr="00FC57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5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5719" w14:paraId="1F9924D1" w14:textId="77777777" w:rsidTr="008416EB">
        <w:tc>
          <w:tcPr>
            <w:tcW w:w="7797" w:type="dxa"/>
            <w:shd w:val="clear" w:color="auto" w:fill="auto"/>
          </w:tcPr>
          <w:p w14:paraId="717A98EA" w14:textId="77777777" w:rsidR="002C735C" w:rsidRPr="00FC57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5719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57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57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FC5719">
              <w:rPr>
                <w:sz w:val="22"/>
                <w:szCs w:val="22"/>
                <w:lang w:val="en-US"/>
              </w:rPr>
              <w:t>Intel</w:t>
            </w:r>
            <w:r w:rsidRPr="00FC5719">
              <w:rPr>
                <w:sz w:val="22"/>
                <w:szCs w:val="22"/>
              </w:rPr>
              <w:t xml:space="preserve"> </w:t>
            </w:r>
            <w:proofErr w:type="spellStart"/>
            <w:r w:rsidRPr="00FC57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5719">
              <w:rPr>
                <w:sz w:val="22"/>
                <w:szCs w:val="22"/>
              </w:rPr>
              <w:t xml:space="preserve">3-2100 2.4 </w:t>
            </w:r>
            <w:proofErr w:type="spellStart"/>
            <w:r w:rsidRPr="00FC57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C5719">
              <w:rPr>
                <w:sz w:val="22"/>
                <w:szCs w:val="22"/>
              </w:rPr>
              <w:t>/500/4/</w:t>
            </w:r>
            <w:r w:rsidRPr="00FC5719">
              <w:rPr>
                <w:sz w:val="22"/>
                <w:szCs w:val="22"/>
                <w:lang w:val="en-US"/>
              </w:rPr>
              <w:t>Acer</w:t>
            </w:r>
            <w:r w:rsidRPr="00FC5719">
              <w:rPr>
                <w:sz w:val="22"/>
                <w:szCs w:val="22"/>
              </w:rPr>
              <w:t xml:space="preserve"> </w:t>
            </w:r>
            <w:r w:rsidRPr="00FC5719">
              <w:rPr>
                <w:sz w:val="22"/>
                <w:szCs w:val="22"/>
                <w:lang w:val="en-US"/>
              </w:rPr>
              <w:t>V</w:t>
            </w:r>
            <w:r w:rsidRPr="00FC571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C5719">
              <w:rPr>
                <w:sz w:val="22"/>
                <w:szCs w:val="22"/>
                <w:lang w:val="en-US"/>
              </w:rPr>
              <w:t>Epson</w:t>
            </w:r>
            <w:r w:rsidRPr="00FC5719">
              <w:rPr>
                <w:sz w:val="22"/>
                <w:szCs w:val="22"/>
              </w:rPr>
              <w:t>-</w:t>
            </w:r>
            <w:r w:rsidRPr="00FC5719">
              <w:rPr>
                <w:sz w:val="22"/>
                <w:szCs w:val="22"/>
                <w:lang w:val="en-US"/>
              </w:rPr>
              <w:t>EB</w:t>
            </w:r>
            <w:r w:rsidRPr="00FC5719">
              <w:rPr>
                <w:sz w:val="22"/>
                <w:szCs w:val="22"/>
              </w:rPr>
              <w:t>-455</w:t>
            </w:r>
            <w:r w:rsidRPr="00FC5719">
              <w:rPr>
                <w:sz w:val="22"/>
                <w:szCs w:val="22"/>
                <w:lang w:val="en-US"/>
              </w:rPr>
              <w:t>Wi</w:t>
            </w:r>
            <w:r w:rsidRPr="00FC57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493C40" w14:textId="77777777" w:rsidR="002C735C" w:rsidRPr="00FC57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5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2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2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2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2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5BAA343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1.</w:t>
      </w:r>
      <w:r w:rsidRPr="00FC5719">
        <w:rPr>
          <w:sz w:val="23"/>
          <w:szCs w:val="23"/>
        </w:rPr>
        <w:tab/>
        <w:t>Что включает в себя система материально технического обеспечения (МТО) на предприятиях нефтяной промышленности?</w:t>
      </w:r>
    </w:p>
    <w:p w14:paraId="14163435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2.</w:t>
      </w:r>
      <w:r w:rsidRPr="00FC5719">
        <w:rPr>
          <w:sz w:val="23"/>
          <w:szCs w:val="23"/>
        </w:rPr>
        <w:tab/>
        <w:t>Назовите основные задачи МТО в нефтедобыче и нефтепереработке.</w:t>
      </w:r>
    </w:p>
    <w:p w14:paraId="32DD9A44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3.</w:t>
      </w:r>
      <w:r w:rsidRPr="00FC5719">
        <w:rPr>
          <w:sz w:val="23"/>
          <w:szCs w:val="23"/>
        </w:rPr>
        <w:tab/>
        <w:t>Какие виды материально технических ресурсов (МТР) используются на предприятиях нефтяной отрасли?</w:t>
      </w:r>
    </w:p>
    <w:p w14:paraId="7A73E157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4.</w:t>
      </w:r>
      <w:r w:rsidRPr="00FC5719">
        <w:rPr>
          <w:sz w:val="23"/>
          <w:szCs w:val="23"/>
        </w:rPr>
        <w:tab/>
      </w:r>
      <w:proofErr w:type="gramStart"/>
      <w:r w:rsidRPr="00FC5719">
        <w:rPr>
          <w:sz w:val="23"/>
          <w:szCs w:val="23"/>
        </w:rPr>
        <w:t>В</w:t>
      </w:r>
      <w:proofErr w:type="gramEnd"/>
      <w:r w:rsidRPr="00FC5719">
        <w:rPr>
          <w:sz w:val="23"/>
          <w:szCs w:val="23"/>
        </w:rPr>
        <w:t xml:space="preserve"> чём специфика МТО для удалённых месторождений и шельфовых проектов?</w:t>
      </w:r>
    </w:p>
    <w:p w14:paraId="4A98C11D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5.</w:t>
      </w:r>
      <w:r w:rsidRPr="00FC5719">
        <w:rPr>
          <w:sz w:val="23"/>
          <w:szCs w:val="23"/>
        </w:rPr>
        <w:tab/>
        <w:t>Каковы основные этапы процесса управления запасами МТР?</w:t>
      </w:r>
    </w:p>
    <w:p w14:paraId="61354EC6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6.</w:t>
      </w:r>
      <w:r w:rsidRPr="00FC5719">
        <w:rPr>
          <w:sz w:val="23"/>
          <w:szCs w:val="23"/>
        </w:rPr>
        <w:tab/>
        <w:t>Что такое нормирование запасов? Какие методы нормирования применяются?</w:t>
      </w:r>
    </w:p>
    <w:p w14:paraId="551BE895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7.</w:t>
      </w:r>
      <w:r w:rsidRPr="00FC5719">
        <w:rPr>
          <w:sz w:val="23"/>
          <w:szCs w:val="23"/>
        </w:rPr>
        <w:tab/>
        <w:t>Как сезонность и логистика влияют на формирование запасов на нефтяных предприятиях?</w:t>
      </w:r>
    </w:p>
    <w:p w14:paraId="2AB67020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8.</w:t>
      </w:r>
      <w:r w:rsidRPr="00FC5719">
        <w:rPr>
          <w:sz w:val="23"/>
          <w:szCs w:val="23"/>
        </w:rPr>
        <w:tab/>
        <w:t>Что такое страховой запас? Как его рассчитать с учётом рисков поставок?</w:t>
      </w:r>
    </w:p>
    <w:p w14:paraId="33F846DB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9.</w:t>
      </w:r>
      <w:r w:rsidRPr="00FC5719">
        <w:rPr>
          <w:sz w:val="23"/>
          <w:szCs w:val="23"/>
        </w:rPr>
        <w:tab/>
        <w:t>Охарактеризуйте ABC анализ запасов: цель, методика, практическое применение.</w:t>
      </w:r>
    </w:p>
    <w:p w14:paraId="56C3011F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10.</w:t>
      </w:r>
      <w:r w:rsidRPr="00FC5719">
        <w:rPr>
          <w:sz w:val="23"/>
          <w:szCs w:val="23"/>
        </w:rPr>
        <w:tab/>
      </w:r>
      <w:proofErr w:type="gramStart"/>
      <w:r w:rsidRPr="00FC5719">
        <w:rPr>
          <w:sz w:val="23"/>
          <w:szCs w:val="23"/>
        </w:rPr>
        <w:t>В</w:t>
      </w:r>
      <w:proofErr w:type="gramEnd"/>
      <w:r w:rsidRPr="00FC5719">
        <w:rPr>
          <w:sz w:val="23"/>
          <w:szCs w:val="23"/>
        </w:rPr>
        <w:t xml:space="preserve"> чём суть XYZ анализа запасов? Как он дополняет ABC анализ?</w:t>
      </w:r>
    </w:p>
    <w:p w14:paraId="120ED9A2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11.</w:t>
      </w:r>
      <w:r w:rsidRPr="00FC5719">
        <w:rPr>
          <w:sz w:val="23"/>
          <w:szCs w:val="23"/>
        </w:rPr>
        <w:tab/>
        <w:t>Опишите модель EOQ (оптимальный размер заказа): формула, допущения, ограничения.</w:t>
      </w:r>
    </w:p>
    <w:p w14:paraId="5EBFC762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12.</w:t>
      </w:r>
      <w:r w:rsidRPr="00FC5719">
        <w:rPr>
          <w:sz w:val="23"/>
          <w:szCs w:val="23"/>
        </w:rPr>
        <w:tab/>
      </w:r>
      <w:proofErr w:type="gramStart"/>
      <w:r w:rsidRPr="00FC5719">
        <w:rPr>
          <w:sz w:val="23"/>
          <w:szCs w:val="23"/>
        </w:rPr>
        <w:t>В</w:t>
      </w:r>
      <w:proofErr w:type="gramEnd"/>
      <w:r w:rsidRPr="00FC5719">
        <w:rPr>
          <w:sz w:val="23"/>
          <w:szCs w:val="23"/>
        </w:rPr>
        <w:t xml:space="preserve"> каких случаях применяется система управления запасами «минимум максимум»?</w:t>
      </w:r>
    </w:p>
    <w:p w14:paraId="7E50E8E4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13.</w:t>
      </w:r>
      <w:r w:rsidRPr="00FC5719">
        <w:rPr>
          <w:sz w:val="23"/>
          <w:szCs w:val="23"/>
        </w:rPr>
        <w:tab/>
        <w:t xml:space="preserve">Что означает принцип </w:t>
      </w:r>
      <w:proofErr w:type="spellStart"/>
      <w:r w:rsidRPr="00FC5719">
        <w:rPr>
          <w:sz w:val="23"/>
          <w:szCs w:val="23"/>
        </w:rPr>
        <w:t>Just</w:t>
      </w:r>
      <w:proofErr w:type="spellEnd"/>
      <w:r w:rsidRPr="00FC5719">
        <w:rPr>
          <w:sz w:val="23"/>
          <w:szCs w:val="23"/>
        </w:rPr>
        <w:t xml:space="preserve"> </w:t>
      </w:r>
      <w:proofErr w:type="spellStart"/>
      <w:r w:rsidRPr="00FC5719">
        <w:rPr>
          <w:sz w:val="23"/>
          <w:szCs w:val="23"/>
        </w:rPr>
        <w:t>in</w:t>
      </w:r>
      <w:proofErr w:type="spellEnd"/>
      <w:r w:rsidRPr="00FC5719">
        <w:rPr>
          <w:sz w:val="23"/>
          <w:szCs w:val="23"/>
        </w:rPr>
        <w:t xml:space="preserve"> </w:t>
      </w:r>
      <w:proofErr w:type="spellStart"/>
      <w:r w:rsidRPr="00FC5719">
        <w:rPr>
          <w:sz w:val="23"/>
          <w:szCs w:val="23"/>
        </w:rPr>
        <w:t>Time</w:t>
      </w:r>
      <w:proofErr w:type="spellEnd"/>
      <w:r w:rsidRPr="00FC5719">
        <w:rPr>
          <w:sz w:val="23"/>
          <w:szCs w:val="23"/>
        </w:rPr>
        <w:t xml:space="preserve"> (JIT) в управлении запасами? Каковы его плюсы и минусы для нефтяной отрасли?</w:t>
      </w:r>
    </w:p>
    <w:p w14:paraId="0103816C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14.</w:t>
      </w:r>
      <w:r w:rsidRPr="00FC5719">
        <w:rPr>
          <w:sz w:val="23"/>
          <w:szCs w:val="23"/>
        </w:rPr>
        <w:tab/>
        <w:t xml:space="preserve">Как организовать систему управления запасами на основе </w:t>
      </w:r>
      <w:proofErr w:type="spellStart"/>
      <w:r w:rsidRPr="00FC5719">
        <w:rPr>
          <w:sz w:val="23"/>
          <w:szCs w:val="23"/>
        </w:rPr>
        <w:t>Kanban</w:t>
      </w:r>
      <w:proofErr w:type="spellEnd"/>
      <w:r w:rsidRPr="00FC5719">
        <w:rPr>
          <w:sz w:val="23"/>
          <w:szCs w:val="23"/>
        </w:rPr>
        <w:t xml:space="preserve"> в условиях нефтяной промышленности?</w:t>
      </w:r>
    </w:p>
    <w:p w14:paraId="7E88B2D2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15.</w:t>
      </w:r>
      <w:r w:rsidRPr="00FC5719">
        <w:rPr>
          <w:sz w:val="23"/>
          <w:szCs w:val="23"/>
        </w:rPr>
        <w:tab/>
        <w:t>Какие факторы влияют на выбор стратегии управления запасами (консервативная, умеренная, агрессивная)?</w:t>
      </w:r>
    </w:p>
    <w:p w14:paraId="5D411108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16.</w:t>
      </w:r>
      <w:r w:rsidRPr="00FC5719">
        <w:rPr>
          <w:sz w:val="23"/>
          <w:szCs w:val="23"/>
        </w:rPr>
        <w:tab/>
        <w:t>Как рассчитать оборачиваемость запасов? Что показывает этот показатель?</w:t>
      </w:r>
    </w:p>
    <w:p w14:paraId="2437571F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17.</w:t>
      </w:r>
      <w:r w:rsidRPr="00FC5719">
        <w:rPr>
          <w:sz w:val="23"/>
          <w:szCs w:val="23"/>
        </w:rPr>
        <w:tab/>
        <w:t>Что такое уровень обслуживания (</w:t>
      </w:r>
      <w:proofErr w:type="spellStart"/>
      <w:r w:rsidRPr="00FC5719">
        <w:rPr>
          <w:sz w:val="23"/>
          <w:szCs w:val="23"/>
        </w:rPr>
        <w:t>service</w:t>
      </w:r>
      <w:proofErr w:type="spellEnd"/>
      <w:r w:rsidRPr="00FC5719">
        <w:rPr>
          <w:sz w:val="23"/>
          <w:szCs w:val="23"/>
        </w:rPr>
        <w:t xml:space="preserve"> </w:t>
      </w:r>
      <w:proofErr w:type="spellStart"/>
      <w:r w:rsidRPr="00FC5719">
        <w:rPr>
          <w:sz w:val="23"/>
          <w:szCs w:val="23"/>
        </w:rPr>
        <w:t>level</w:t>
      </w:r>
      <w:proofErr w:type="spellEnd"/>
      <w:r w:rsidRPr="00FC5719">
        <w:rPr>
          <w:sz w:val="23"/>
          <w:szCs w:val="23"/>
        </w:rPr>
        <w:t>) в управлении запасами? Как его повысить?</w:t>
      </w:r>
    </w:p>
    <w:p w14:paraId="7A15F35C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18.</w:t>
      </w:r>
      <w:r w:rsidRPr="00FC5719">
        <w:rPr>
          <w:sz w:val="23"/>
          <w:szCs w:val="23"/>
        </w:rPr>
        <w:tab/>
        <w:t>Как оптимизировать складскую логистику для снижения затрат на хранение МТР?</w:t>
      </w:r>
    </w:p>
    <w:p w14:paraId="37260BFB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19.</w:t>
      </w:r>
      <w:r w:rsidRPr="00FC5719">
        <w:rPr>
          <w:sz w:val="23"/>
          <w:szCs w:val="23"/>
        </w:rPr>
        <w:tab/>
      </w:r>
      <w:proofErr w:type="gramStart"/>
      <w:r w:rsidRPr="00FC5719">
        <w:rPr>
          <w:sz w:val="23"/>
          <w:szCs w:val="23"/>
        </w:rPr>
        <w:t>В</w:t>
      </w:r>
      <w:proofErr w:type="gramEnd"/>
      <w:r w:rsidRPr="00FC5719">
        <w:rPr>
          <w:sz w:val="23"/>
          <w:szCs w:val="23"/>
        </w:rPr>
        <w:t xml:space="preserve"> чём особенности управления запасами дорогостоящего оборудования (буровые установки, насосы и т. д.)?</w:t>
      </w:r>
    </w:p>
    <w:p w14:paraId="49A663E4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20.</w:t>
      </w:r>
      <w:r w:rsidRPr="00FC5719">
        <w:rPr>
          <w:sz w:val="23"/>
          <w:szCs w:val="23"/>
        </w:rPr>
        <w:tab/>
        <w:t>Как организовать учёт и контроль запасов на удалённых производственных площадках?</w:t>
      </w:r>
    </w:p>
    <w:p w14:paraId="0F52F527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21.</w:t>
      </w:r>
      <w:r w:rsidRPr="00FC5719">
        <w:rPr>
          <w:sz w:val="23"/>
          <w:szCs w:val="23"/>
        </w:rPr>
        <w:tab/>
        <w:t>Какие затраты включаются в себестоимость добычи и переработки нефти с точки зрения МТО?</w:t>
      </w:r>
    </w:p>
    <w:p w14:paraId="7C938C0A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22.</w:t>
      </w:r>
      <w:r w:rsidRPr="00FC5719">
        <w:rPr>
          <w:sz w:val="23"/>
          <w:szCs w:val="23"/>
        </w:rPr>
        <w:tab/>
        <w:t>Разделите затраты на постоянные и переменные применительно к системе МТО. Приведите примеры.</w:t>
      </w:r>
    </w:p>
    <w:p w14:paraId="437068A6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23.</w:t>
      </w:r>
      <w:r w:rsidRPr="00FC5719">
        <w:rPr>
          <w:sz w:val="23"/>
          <w:szCs w:val="23"/>
        </w:rPr>
        <w:tab/>
        <w:t>Что такое точка безубыточности? Как она рассчитывается в натуральном и денежном выражении?</w:t>
      </w:r>
    </w:p>
    <w:p w14:paraId="4A6B7C73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24.</w:t>
      </w:r>
      <w:r w:rsidRPr="00FC5719">
        <w:rPr>
          <w:sz w:val="23"/>
          <w:szCs w:val="23"/>
        </w:rPr>
        <w:tab/>
        <w:t>Как изменение цен на нефть (</w:t>
      </w:r>
      <w:proofErr w:type="spellStart"/>
      <w:r w:rsidRPr="00FC5719">
        <w:rPr>
          <w:sz w:val="23"/>
          <w:szCs w:val="23"/>
        </w:rPr>
        <w:t>Brent</w:t>
      </w:r>
      <w:proofErr w:type="spellEnd"/>
      <w:r w:rsidRPr="00FC5719">
        <w:rPr>
          <w:sz w:val="23"/>
          <w:szCs w:val="23"/>
        </w:rPr>
        <w:t xml:space="preserve">, </w:t>
      </w:r>
      <w:proofErr w:type="spellStart"/>
      <w:r w:rsidRPr="00FC5719">
        <w:rPr>
          <w:sz w:val="23"/>
          <w:szCs w:val="23"/>
        </w:rPr>
        <w:t>Urals</w:t>
      </w:r>
      <w:proofErr w:type="spellEnd"/>
      <w:r w:rsidRPr="00FC5719">
        <w:rPr>
          <w:sz w:val="23"/>
          <w:szCs w:val="23"/>
        </w:rPr>
        <w:t>) влияет на точку безубыточности добычи?</w:t>
      </w:r>
    </w:p>
    <w:p w14:paraId="189220F2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25.</w:t>
      </w:r>
      <w:r w:rsidRPr="00FC5719">
        <w:rPr>
          <w:sz w:val="23"/>
          <w:szCs w:val="23"/>
        </w:rPr>
        <w:tab/>
        <w:t>Постройте график «затраты–объём–прибыль» для нефтедобывающего предприятия.</w:t>
      </w:r>
    </w:p>
    <w:p w14:paraId="39069D3C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26.</w:t>
      </w:r>
      <w:r w:rsidRPr="00FC5719">
        <w:rPr>
          <w:sz w:val="23"/>
          <w:szCs w:val="23"/>
        </w:rPr>
        <w:tab/>
        <w:t>Как затраты на МТО (закупки, логистика, хранение) влияют на порог рентабельности?</w:t>
      </w:r>
    </w:p>
    <w:p w14:paraId="4DCADEE9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27.</w:t>
      </w:r>
      <w:r w:rsidRPr="00FC5719">
        <w:rPr>
          <w:sz w:val="23"/>
          <w:szCs w:val="23"/>
        </w:rPr>
        <w:tab/>
        <w:t>Какие ценовые сценарии (оптимистичный, базовый, пессимистичный) нужно учитывать при планировании запасов?</w:t>
      </w:r>
    </w:p>
    <w:p w14:paraId="7AD681DC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28.</w:t>
      </w:r>
      <w:r w:rsidRPr="00FC5719">
        <w:rPr>
          <w:sz w:val="23"/>
          <w:szCs w:val="23"/>
        </w:rPr>
        <w:tab/>
        <w:t>Как изменение тарифов на транспорт и энергоносители влияет на точку безубыточности?</w:t>
      </w:r>
    </w:p>
    <w:p w14:paraId="1240C05F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29.</w:t>
      </w:r>
      <w:r w:rsidRPr="00FC5719">
        <w:rPr>
          <w:sz w:val="23"/>
          <w:szCs w:val="23"/>
        </w:rPr>
        <w:tab/>
        <w:t>Что такое анализ чувствительности? Как его применить для оценки влияния цен на МТР на безубыточность?</w:t>
      </w:r>
    </w:p>
    <w:p w14:paraId="5920C245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30.</w:t>
      </w:r>
      <w:r w:rsidRPr="00FC5719">
        <w:rPr>
          <w:sz w:val="23"/>
          <w:szCs w:val="23"/>
        </w:rPr>
        <w:tab/>
        <w:t>Как снижение уровня запасов может уменьшить точку безубыточности производства?</w:t>
      </w:r>
    </w:p>
    <w:p w14:paraId="58C9AF06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lastRenderedPageBreak/>
        <w:t>31.</w:t>
      </w:r>
      <w:r w:rsidRPr="00FC5719">
        <w:rPr>
          <w:sz w:val="23"/>
          <w:szCs w:val="23"/>
        </w:rPr>
        <w:tab/>
        <w:t>Какие ERP системы применяются для управления запасами в нефтяной отрасли (примеры)?</w:t>
      </w:r>
    </w:p>
    <w:p w14:paraId="4C4C70D7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32.</w:t>
      </w:r>
      <w:r w:rsidRPr="00FC5719">
        <w:rPr>
          <w:sz w:val="23"/>
          <w:szCs w:val="23"/>
        </w:rPr>
        <w:tab/>
        <w:t>Каковы преимущества внедрения ERP для учёта МТР и планирования закупок?</w:t>
      </w:r>
    </w:p>
    <w:p w14:paraId="2B91C505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33.</w:t>
      </w:r>
      <w:r w:rsidRPr="00FC5719">
        <w:rPr>
          <w:sz w:val="23"/>
          <w:szCs w:val="23"/>
        </w:rPr>
        <w:tab/>
        <w:t xml:space="preserve">Как RFID и </w:t>
      </w:r>
      <w:proofErr w:type="spellStart"/>
      <w:r w:rsidRPr="00FC5719">
        <w:rPr>
          <w:sz w:val="23"/>
          <w:szCs w:val="23"/>
        </w:rPr>
        <w:t>IoT</w:t>
      </w:r>
      <w:proofErr w:type="spellEnd"/>
      <w:r w:rsidRPr="00FC5719">
        <w:rPr>
          <w:sz w:val="23"/>
          <w:szCs w:val="23"/>
        </w:rPr>
        <w:t xml:space="preserve"> помогают контролировать запасы на удалённых объектах?</w:t>
      </w:r>
    </w:p>
    <w:p w14:paraId="12400D49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34.</w:t>
      </w:r>
      <w:r w:rsidRPr="00FC5719">
        <w:rPr>
          <w:sz w:val="23"/>
          <w:szCs w:val="23"/>
        </w:rPr>
        <w:tab/>
        <w:t>Что такое цифровой двойник склада? Как он помогает оптимизировать запасы?</w:t>
      </w:r>
    </w:p>
    <w:p w14:paraId="3E4A7366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35.</w:t>
      </w:r>
      <w:r w:rsidRPr="00FC5719">
        <w:rPr>
          <w:sz w:val="23"/>
          <w:szCs w:val="23"/>
        </w:rPr>
        <w:tab/>
        <w:t>Как интегрировать данные по запасам с моделями расчёта безубыточности?</w:t>
      </w:r>
    </w:p>
    <w:p w14:paraId="4939EDA4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36.</w:t>
      </w:r>
      <w:r w:rsidRPr="00FC5719">
        <w:rPr>
          <w:sz w:val="23"/>
          <w:szCs w:val="23"/>
        </w:rPr>
        <w:tab/>
        <w:t>Какие модули ERP отвечают за управление закупками и запасами?</w:t>
      </w:r>
    </w:p>
    <w:p w14:paraId="4E5E8165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37.</w:t>
      </w:r>
      <w:r w:rsidRPr="00FC5719">
        <w:rPr>
          <w:sz w:val="23"/>
          <w:szCs w:val="23"/>
        </w:rPr>
        <w:tab/>
        <w:t>Как автоматизация учёта запасов влияет на точность прогнозирования потребности в МТР?</w:t>
      </w:r>
    </w:p>
    <w:p w14:paraId="1A96F136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38.</w:t>
      </w:r>
      <w:r w:rsidRPr="00FC5719">
        <w:rPr>
          <w:sz w:val="23"/>
          <w:szCs w:val="23"/>
        </w:rPr>
        <w:tab/>
        <w:t>Какие данные необходимы для построения прогноза запасов на основе объёмов добычи и переработки?</w:t>
      </w:r>
    </w:p>
    <w:p w14:paraId="2BB05F36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39.</w:t>
      </w:r>
      <w:r w:rsidRPr="00FC5719">
        <w:rPr>
          <w:sz w:val="23"/>
          <w:szCs w:val="23"/>
        </w:rPr>
        <w:tab/>
        <w:t xml:space="preserve">Как использовать </w:t>
      </w:r>
      <w:proofErr w:type="spellStart"/>
      <w:r w:rsidRPr="00FC5719">
        <w:rPr>
          <w:sz w:val="23"/>
          <w:szCs w:val="23"/>
        </w:rPr>
        <w:t>Big</w:t>
      </w:r>
      <w:proofErr w:type="spellEnd"/>
      <w:r w:rsidRPr="00FC5719">
        <w:rPr>
          <w:sz w:val="23"/>
          <w:szCs w:val="23"/>
        </w:rPr>
        <w:t xml:space="preserve"> </w:t>
      </w:r>
      <w:proofErr w:type="spellStart"/>
      <w:r w:rsidRPr="00FC5719">
        <w:rPr>
          <w:sz w:val="23"/>
          <w:szCs w:val="23"/>
        </w:rPr>
        <w:t>Data</w:t>
      </w:r>
      <w:proofErr w:type="spellEnd"/>
      <w:r w:rsidRPr="00FC5719">
        <w:rPr>
          <w:sz w:val="23"/>
          <w:szCs w:val="23"/>
        </w:rPr>
        <w:t xml:space="preserve"> для оптимизации запасов в условиях волатильности цен на нефть?</w:t>
      </w:r>
    </w:p>
    <w:p w14:paraId="2841761B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40.</w:t>
      </w:r>
      <w:r w:rsidRPr="00FC5719">
        <w:rPr>
          <w:sz w:val="23"/>
          <w:szCs w:val="23"/>
        </w:rPr>
        <w:tab/>
        <w:t>Приведите пример автоматизации отчётности по запасам в системе МТО.</w:t>
      </w:r>
    </w:p>
    <w:p w14:paraId="725CBB54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41.</w:t>
      </w:r>
      <w:r w:rsidRPr="00FC5719">
        <w:rPr>
          <w:sz w:val="23"/>
          <w:szCs w:val="23"/>
        </w:rPr>
        <w:tab/>
        <w:t>Как адаптировать политику запасов к различным ценовым сценариям на нефть?</w:t>
      </w:r>
    </w:p>
    <w:p w14:paraId="6A8B7754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42.</w:t>
      </w:r>
      <w:r w:rsidRPr="00FC5719">
        <w:rPr>
          <w:sz w:val="23"/>
          <w:szCs w:val="23"/>
        </w:rPr>
        <w:tab/>
        <w:t>Что такое стратегические резервы МТР? Когда их целесообразно создавать?</w:t>
      </w:r>
    </w:p>
    <w:p w14:paraId="036DCE6D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43.</w:t>
      </w:r>
      <w:r w:rsidRPr="00FC5719">
        <w:rPr>
          <w:sz w:val="23"/>
          <w:szCs w:val="23"/>
        </w:rPr>
        <w:tab/>
        <w:t>Как сбалансировать уровень запасов с CAPEX и OPEX при падении цен на нефть?</w:t>
      </w:r>
    </w:p>
    <w:p w14:paraId="2694D735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44.</w:t>
      </w:r>
      <w:r w:rsidRPr="00FC5719">
        <w:rPr>
          <w:sz w:val="23"/>
          <w:szCs w:val="23"/>
        </w:rPr>
        <w:tab/>
        <w:t>Какие меры помогут снизить затраты на содержание запасов без ущерба для производства?</w:t>
      </w:r>
    </w:p>
    <w:p w14:paraId="3710DB27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45.</w:t>
      </w:r>
      <w:r w:rsidRPr="00FC5719">
        <w:rPr>
          <w:sz w:val="23"/>
          <w:szCs w:val="23"/>
        </w:rPr>
        <w:tab/>
        <w:t>Как аутсорсинг снабжения влияет на эффективность МТО и точку безубыточности?</w:t>
      </w:r>
    </w:p>
    <w:p w14:paraId="1CB44B46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46.</w:t>
      </w:r>
      <w:r w:rsidRPr="00FC5719">
        <w:rPr>
          <w:sz w:val="23"/>
          <w:szCs w:val="23"/>
        </w:rPr>
        <w:tab/>
        <w:t>Какие KPI используются для оценки эффективности системы управления запасами?</w:t>
      </w:r>
    </w:p>
    <w:p w14:paraId="4BB889AE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47.</w:t>
      </w:r>
      <w:r w:rsidRPr="00FC5719">
        <w:rPr>
          <w:sz w:val="23"/>
          <w:szCs w:val="23"/>
        </w:rPr>
        <w:tab/>
        <w:t>Как оценить риски дефицита или избытка запасов для конкретного месторождения?</w:t>
      </w:r>
    </w:p>
    <w:p w14:paraId="0186BC78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48.</w:t>
      </w:r>
      <w:r w:rsidRPr="00FC5719">
        <w:rPr>
          <w:sz w:val="23"/>
          <w:szCs w:val="23"/>
        </w:rPr>
        <w:tab/>
        <w:t>Приведите пример оптимизации логистической схемы для снижения затрат на доставку МТР.</w:t>
      </w:r>
    </w:p>
    <w:p w14:paraId="28F8FC6C" w14:textId="77777777" w:rsidR="00FC5719" w:rsidRP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49.</w:t>
      </w:r>
      <w:r w:rsidRPr="00FC5719">
        <w:rPr>
          <w:sz w:val="23"/>
          <w:szCs w:val="23"/>
        </w:rPr>
        <w:tab/>
        <w:t>Какие инструменты сценарного анализа применяются для планирования запасов?</w:t>
      </w:r>
    </w:p>
    <w:p w14:paraId="7DAFBE47" w14:textId="1613FA89" w:rsidR="005B37A7" w:rsidRDefault="00FC5719" w:rsidP="00FC5719">
      <w:pPr>
        <w:pStyle w:val="Default"/>
        <w:spacing w:after="30"/>
        <w:jc w:val="both"/>
        <w:rPr>
          <w:sz w:val="23"/>
          <w:szCs w:val="23"/>
        </w:rPr>
      </w:pPr>
      <w:r w:rsidRPr="00FC5719">
        <w:rPr>
          <w:sz w:val="23"/>
          <w:szCs w:val="23"/>
        </w:rPr>
        <w:t>50.</w:t>
      </w:r>
      <w:r w:rsidRPr="00FC5719">
        <w:rPr>
          <w:sz w:val="23"/>
          <w:szCs w:val="23"/>
        </w:rPr>
        <w:tab/>
        <w:t>Как подготовить аналитическое заключение по корректировке стратегии МТО на основе расчёта точки безубыточности?</w:t>
      </w:r>
    </w:p>
    <w:p w14:paraId="177F1484" w14:textId="77777777" w:rsidR="00FC5719" w:rsidRDefault="00FC5719" w:rsidP="00FC5719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2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57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7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2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C571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5719" w14:paraId="5A1C9382" w14:textId="77777777" w:rsidTr="00801458">
        <w:tc>
          <w:tcPr>
            <w:tcW w:w="2336" w:type="dxa"/>
          </w:tcPr>
          <w:p w14:paraId="4C518DAB" w14:textId="77777777" w:rsidR="005D65A5" w:rsidRPr="00FC5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7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5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7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5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7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5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7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5719" w14:paraId="07658034" w14:textId="77777777" w:rsidTr="00801458">
        <w:tc>
          <w:tcPr>
            <w:tcW w:w="2336" w:type="dxa"/>
          </w:tcPr>
          <w:p w14:paraId="1553D698" w14:textId="78F29BFB" w:rsidR="005D65A5" w:rsidRPr="00FC57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C5719" w14:paraId="624BB9AF" w14:textId="77777777" w:rsidTr="00801458">
        <w:tc>
          <w:tcPr>
            <w:tcW w:w="2336" w:type="dxa"/>
          </w:tcPr>
          <w:p w14:paraId="512616EE" w14:textId="77777777" w:rsidR="005D65A5" w:rsidRPr="00FC57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4A7A5C" w14:textId="77777777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D44E35A" w14:textId="77777777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D2DBED" w14:textId="77777777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C5719" w14:paraId="298BCB30" w14:textId="77777777" w:rsidTr="00801458">
        <w:tc>
          <w:tcPr>
            <w:tcW w:w="2336" w:type="dxa"/>
          </w:tcPr>
          <w:p w14:paraId="0E1F5D52" w14:textId="77777777" w:rsidR="005D65A5" w:rsidRPr="00FC57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4BD819" w14:textId="77777777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AE1198" w14:textId="77777777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E5DE3E" w14:textId="77777777" w:rsidR="005D65A5" w:rsidRPr="00FC5719" w:rsidRDefault="007478E0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C571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C571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2473"/>
      <w:r w:rsidRPr="00FC571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79C7E7E3" w14:textId="13A8BA9D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5719" w14:paraId="695C1B69" w14:textId="77777777" w:rsidTr="00FC5719">
        <w:tc>
          <w:tcPr>
            <w:tcW w:w="562" w:type="dxa"/>
          </w:tcPr>
          <w:p w14:paraId="77E2A96F" w14:textId="77777777" w:rsidR="00FC5719" w:rsidRDefault="00FC5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8B056E" w14:textId="77777777" w:rsidR="00FC5719" w:rsidRDefault="00FC5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0BCF35" w14:textId="77777777" w:rsidR="00FC5719" w:rsidRPr="00FC5719" w:rsidRDefault="00FC571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571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2474"/>
      <w:r w:rsidRPr="00FC57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C571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C5719" w14:paraId="0267C479" w14:textId="77777777" w:rsidTr="00801458">
        <w:tc>
          <w:tcPr>
            <w:tcW w:w="2500" w:type="pct"/>
          </w:tcPr>
          <w:p w14:paraId="37F699C9" w14:textId="77777777" w:rsidR="00B8237E" w:rsidRPr="00FC57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7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57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7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5719" w14:paraId="3F240151" w14:textId="77777777" w:rsidTr="00801458">
        <w:tc>
          <w:tcPr>
            <w:tcW w:w="2500" w:type="pct"/>
          </w:tcPr>
          <w:p w14:paraId="61E91592" w14:textId="61A0874C" w:rsidR="00B8237E" w:rsidRPr="00FC5719" w:rsidRDefault="00B8237E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C5719" w:rsidRDefault="005C548A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C5719" w14:paraId="26EF49A6" w14:textId="77777777" w:rsidTr="00801458">
        <w:tc>
          <w:tcPr>
            <w:tcW w:w="2500" w:type="pct"/>
          </w:tcPr>
          <w:p w14:paraId="72FEC208" w14:textId="77777777" w:rsidR="00B8237E" w:rsidRPr="00FC57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66A5B1" w14:textId="77777777" w:rsidR="00B8237E" w:rsidRPr="00FC5719" w:rsidRDefault="005C548A" w:rsidP="00801458">
            <w:pPr>
              <w:rPr>
                <w:rFonts w:ascii="Times New Roman" w:hAnsi="Times New Roman" w:cs="Times New Roman"/>
              </w:rPr>
            </w:pPr>
            <w:r w:rsidRPr="00FC571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C571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2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E5E0A" w14:textId="77777777" w:rsidR="008D17A8" w:rsidRDefault="008D17A8" w:rsidP="00315CA6">
      <w:pPr>
        <w:spacing w:after="0" w:line="240" w:lineRule="auto"/>
      </w:pPr>
      <w:r>
        <w:separator/>
      </w:r>
    </w:p>
  </w:endnote>
  <w:endnote w:type="continuationSeparator" w:id="0">
    <w:p w14:paraId="0A58E50C" w14:textId="77777777" w:rsidR="008D17A8" w:rsidRDefault="008D17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9FB98D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71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CA662" w14:textId="77777777" w:rsidR="008D17A8" w:rsidRDefault="008D17A8" w:rsidP="00315CA6">
      <w:pPr>
        <w:spacing w:after="0" w:line="240" w:lineRule="auto"/>
      </w:pPr>
      <w:r>
        <w:separator/>
      </w:r>
    </w:p>
  </w:footnote>
  <w:footnote w:type="continuationSeparator" w:id="0">
    <w:p w14:paraId="63D56CCB" w14:textId="77777777" w:rsidR="008D17A8" w:rsidRDefault="008D17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7A8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719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5881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830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9052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6B75C5-2FCD-4AA3-9165-680FB8EAE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3630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